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4A931" w14:textId="77777777" w:rsidR="003D513C" w:rsidRPr="00B17CC8" w:rsidRDefault="003D513C">
      <w:pPr>
        <w:widowControl w:val="0"/>
        <w:autoSpaceDE w:val="0"/>
        <w:autoSpaceDN w:val="0"/>
        <w:adjustRightInd w:val="0"/>
        <w:jc w:val="center"/>
        <w:rPr>
          <w:rFonts w:ascii="Arial" w:eastAsia="Times New Roman" w:hAnsi="Arial" w:cs="Arial"/>
          <w:b/>
          <w:bCs/>
          <w:spacing w:val="60"/>
          <w:kern w:val="1"/>
          <w:sz w:val="22"/>
          <w:szCs w:val="22"/>
          <w:lang w:val="en-US"/>
        </w:rPr>
      </w:pPr>
    </w:p>
    <w:p w14:paraId="798B9716" w14:textId="77777777" w:rsidR="003D513C" w:rsidRPr="00B17CC8" w:rsidRDefault="00686263">
      <w:pPr>
        <w:widowControl w:val="0"/>
        <w:autoSpaceDE w:val="0"/>
        <w:autoSpaceDN w:val="0"/>
        <w:adjustRightInd w:val="0"/>
        <w:jc w:val="center"/>
        <w:rPr>
          <w:rFonts w:ascii="Arial" w:eastAsia="Times New Roman" w:hAnsi="Arial" w:cs="Arial"/>
          <w:spacing w:val="20"/>
          <w:kern w:val="1"/>
          <w:sz w:val="32"/>
          <w:szCs w:val="32"/>
          <w:lang w:val="en-US"/>
        </w:rPr>
      </w:pPr>
      <w:r w:rsidRPr="00B17CC8">
        <w:rPr>
          <w:rFonts w:ascii="Arial" w:eastAsia="Times New Roman" w:hAnsi="Arial" w:cs="Arial"/>
          <w:spacing w:val="20"/>
          <w:kern w:val="1"/>
          <w:sz w:val="32"/>
          <w:szCs w:val="32"/>
          <w:lang w:val="en-US"/>
        </w:rPr>
        <w:t>Right Bank Residence for Researchers</w:t>
      </w:r>
    </w:p>
    <w:p w14:paraId="7B302279" w14:textId="49FD2BB2" w:rsidR="003D513C" w:rsidRPr="00B17CC8" w:rsidRDefault="00686263">
      <w:pPr>
        <w:widowControl w:val="0"/>
        <w:autoSpaceDE w:val="0"/>
        <w:autoSpaceDN w:val="0"/>
        <w:adjustRightInd w:val="0"/>
        <w:jc w:val="center"/>
        <w:rPr>
          <w:rFonts w:ascii="Arial" w:eastAsia="Times New Roman" w:hAnsi="Arial" w:cs="Arial"/>
          <w:b/>
          <w:bCs/>
          <w:spacing w:val="20"/>
          <w:kern w:val="1"/>
          <w:sz w:val="32"/>
          <w:szCs w:val="32"/>
          <w:lang w:val="en-US"/>
        </w:rPr>
      </w:pPr>
      <w:r w:rsidRPr="00B17CC8">
        <w:rPr>
          <w:rFonts w:ascii="Arial" w:eastAsia="Times New Roman" w:hAnsi="Arial" w:cs="Arial"/>
          <w:b/>
          <w:bCs/>
          <w:spacing w:val="20"/>
          <w:kern w:val="1"/>
          <w:sz w:val="32"/>
          <w:szCs w:val="32"/>
          <w:lang w:val="en-US"/>
        </w:rPr>
        <w:t xml:space="preserve">Cité Studio </w:t>
      </w:r>
      <w:r w:rsidR="00642CAF" w:rsidRPr="00B17CC8">
        <w:rPr>
          <w:rFonts w:ascii="Arial" w:eastAsia="Times New Roman" w:hAnsi="Arial" w:cs="Arial"/>
          <w:b/>
          <w:bCs/>
          <w:spacing w:val="20"/>
          <w:kern w:val="1"/>
          <w:sz w:val="32"/>
          <w:szCs w:val="32"/>
          <w:lang w:val="en-US"/>
        </w:rPr>
        <w:t>2017</w:t>
      </w:r>
    </w:p>
    <w:p w14:paraId="00A762FD" w14:textId="77777777" w:rsidR="003D513C" w:rsidRPr="00B17CC8" w:rsidRDefault="003D513C">
      <w:pPr>
        <w:widowControl w:val="0"/>
        <w:autoSpaceDE w:val="0"/>
        <w:autoSpaceDN w:val="0"/>
        <w:adjustRightInd w:val="0"/>
        <w:jc w:val="center"/>
        <w:rPr>
          <w:rFonts w:ascii="Arial" w:eastAsia="Times New Roman" w:hAnsi="Arial" w:cs="Arial"/>
          <w:spacing w:val="20"/>
          <w:kern w:val="1"/>
          <w:sz w:val="22"/>
          <w:szCs w:val="22"/>
          <w:lang w:val="en-US"/>
        </w:rPr>
      </w:pPr>
    </w:p>
    <w:p w14:paraId="308D2E19" w14:textId="6DC2C211"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UNSW academics and postgraduate research students in the visual and performing arts are again able to apply to utilise t</w:t>
      </w:r>
      <w:r w:rsidR="00642CAF" w:rsidRPr="00B17CC8">
        <w:rPr>
          <w:rFonts w:ascii="Arial" w:eastAsia="Times New Roman" w:hAnsi="Arial" w:cs="Arial"/>
          <w:spacing w:val="20"/>
          <w:kern w:val="1"/>
          <w:sz w:val="22"/>
          <w:szCs w:val="22"/>
          <w:lang w:val="en-US"/>
        </w:rPr>
        <w:t>he University’s studio</w:t>
      </w:r>
      <w:r w:rsidRPr="00B17CC8">
        <w:rPr>
          <w:rFonts w:ascii="Arial" w:eastAsia="Times New Roman" w:hAnsi="Arial" w:cs="Arial"/>
          <w:spacing w:val="20"/>
          <w:kern w:val="1"/>
          <w:sz w:val="22"/>
          <w:szCs w:val="22"/>
          <w:lang w:val="en-US"/>
        </w:rPr>
        <w:t xml:space="preserve"> in Paris. The University has been nominating </w:t>
      </w:r>
      <w:r w:rsidRPr="00B17CC8">
        <w:rPr>
          <w:rFonts w:ascii="Arial" w:eastAsia="Times New Roman" w:hAnsi="Arial" w:cs="Arial"/>
          <w:b/>
          <w:bCs/>
          <w:spacing w:val="20"/>
          <w:kern w:val="1"/>
          <w:sz w:val="22"/>
          <w:szCs w:val="22"/>
          <w:lang w:val="en-US"/>
        </w:rPr>
        <w:t>artists, performing artists, architects, musicians and art scholars</w:t>
      </w:r>
      <w:r w:rsidRPr="00B17CC8">
        <w:rPr>
          <w:rFonts w:ascii="Arial" w:eastAsia="Times New Roman" w:hAnsi="Arial" w:cs="Arial"/>
          <w:spacing w:val="20"/>
          <w:kern w:val="1"/>
          <w:sz w:val="22"/>
          <w:szCs w:val="22"/>
          <w:lang w:val="en-US"/>
        </w:rPr>
        <w:t xml:space="preserve"> to occupy the studio in the Cité Internationale des Arts which is situated on the right bank of the Seine, opposite the Isle St Louis, in an area known as “Le Marais”. </w:t>
      </w:r>
    </w:p>
    <w:p w14:paraId="332E32AD" w14:textId="77777777" w:rsidR="003D513C" w:rsidRPr="00B17CC8" w:rsidRDefault="003D513C">
      <w:pPr>
        <w:widowControl w:val="0"/>
        <w:autoSpaceDE w:val="0"/>
        <w:autoSpaceDN w:val="0"/>
        <w:adjustRightInd w:val="0"/>
        <w:rPr>
          <w:rFonts w:ascii="Arial" w:eastAsia="Times New Roman" w:hAnsi="Arial" w:cs="Arial"/>
          <w:spacing w:val="20"/>
          <w:kern w:val="1"/>
          <w:sz w:val="22"/>
          <w:szCs w:val="22"/>
          <w:lang w:val="en-US"/>
        </w:rPr>
      </w:pPr>
    </w:p>
    <w:p w14:paraId="0E5AE1AB" w14:textId="4CB4B50C"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This is the</w:t>
      </w:r>
      <w:r w:rsidR="007B76F2" w:rsidRPr="00B17CC8">
        <w:rPr>
          <w:rFonts w:ascii="Arial" w:eastAsia="Times New Roman" w:hAnsi="Arial" w:cs="Arial"/>
          <w:spacing w:val="20"/>
          <w:kern w:val="1"/>
          <w:sz w:val="22"/>
          <w:szCs w:val="22"/>
          <w:lang w:val="en-US"/>
        </w:rPr>
        <w:t xml:space="preserve"> </w:t>
      </w:r>
      <w:r w:rsidR="00642CAF" w:rsidRPr="00B17CC8">
        <w:rPr>
          <w:rFonts w:ascii="Arial" w:eastAsia="Times New Roman" w:hAnsi="Arial" w:cs="Arial"/>
          <w:spacing w:val="20"/>
          <w:kern w:val="1"/>
          <w:sz w:val="22"/>
          <w:szCs w:val="22"/>
          <w:lang w:val="en-US"/>
        </w:rPr>
        <w:t>twentieth</w:t>
      </w:r>
      <w:r w:rsidRPr="00B17CC8">
        <w:rPr>
          <w:rFonts w:ascii="Arial" w:eastAsia="Times New Roman" w:hAnsi="Arial" w:cs="Arial"/>
          <w:spacing w:val="20"/>
          <w:kern w:val="1"/>
          <w:sz w:val="22"/>
          <w:szCs w:val="22"/>
          <w:lang w:val="en-US"/>
        </w:rPr>
        <w:t xml:space="preserve"> year of the UNSW studio’s operation. The Committ</w:t>
      </w:r>
      <w:r w:rsidR="00E006F8" w:rsidRPr="00B17CC8">
        <w:rPr>
          <w:rFonts w:ascii="Arial" w:eastAsia="Times New Roman" w:hAnsi="Arial" w:cs="Arial"/>
          <w:spacing w:val="20"/>
          <w:kern w:val="1"/>
          <w:sz w:val="22"/>
          <w:szCs w:val="22"/>
          <w:lang w:val="en-US"/>
        </w:rPr>
        <w:t xml:space="preserve">ee is chaired by Dr Vaughan </w:t>
      </w:r>
      <w:proofErr w:type="gramStart"/>
      <w:r w:rsidR="00E006F8" w:rsidRPr="00B17CC8">
        <w:rPr>
          <w:rFonts w:ascii="Arial" w:eastAsia="Times New Roman" w:hAnsi="Arial" w:cs="Arial"/>
          <w:spacing w:val="20"/>
          <w:kern w:val="1"/>
          <w:sz w:val="22"/>
          <w:szCs w:val="22"/>
          <w:lang w:val="en-US"/>
        </w:rPr>
        <w:t>Rees</w:t>
      </w:r>
      <w:r w:rsidR="00B17CC8">
        <w:rPr>
          <w:rFonts w:ascii="Arial" w:eastAsia="Times New Roman" w:hAnsi="Arial" w:cs="Arial"/>
          <w:spacing w:val="20"/>
          <w:kern w:val="1"/>
          <w:sz w:val="22"/>
          <w:szCs w:val="22"/>
          <w:lang w:val="en-US"/>
        </w:rPr>
        <w:t>,</w:t>
      </w:r>
      <w:proofErr w:type="gramEnd"/>
      <w:r w:rsidR="00B17CC8">
        <w:rPr>
          <w:rFonts w:ascii="Arial" w:eastAsia="Times New Roman" w:hAnsi="Arial" w:cs="Arial"/>
          <w:spacing w:val="20"/>
          <w:kern w:val="1"/>
          <w:sz w:val="22"/>
          <w:szCs w:val="22"/>
          <w:lang w:val="en-US"/>
        </w:rPr>
        <w:t xml:space="preserve"> </w:t>
      </w:r>
      <w:r w:rsidRPr="00B17CC8">
        <w:rPr>
          <w:rFonts w:ascii="Arial" w:eastAsia="Times New Roman" w:hAnsi="Arial" w:cs="Arial"/>
          <w:spacing w:val="20"/>
          <w:kern w:val="1"/>
          <w:sz w:val="22"/>
          <w:szCs w:val="22"/>
          <w:lang w:val="en-US"/>
        </w:rPr>
        <w:t>Associate Dean (International</w:t>
      </w:r>
      <w:r w:rsidR="00E158EE" w:rsidRPr="00B17CC8">
        <w:rPr>
          <w:rFonts w:ascii="Arial" w:eastAsia="Times New Roman" w:hAnsi="Arial" w:cs="Arial"/>
          <w:spacing w:val="20"/>
          <w:kern w:val="1"/>
          <w:sz w:val="22"/>
          <w:szCs w:val="22"/>
          <w:lang w:val="en-US"/>
        </w:rPr>
        <w:t>) at</w:t>
      </w:r>
      <w:r w:rsidR="007B76F2" w:rsidRPr="00B17CC8">
        <w:rPr>
          <w:rFonts w:ascii="Arial" w:eastAsia="Times New Roman" w:hAnsi="Arial" w:cs="Arial"/>
          <w:spacing w:val="20"/>
          <w:kern w:val="1"/>
          <w:sz w:val="22"/>
          <w:szCs w:val="22"/>
          <w:lang w:val="en-US"/>
        </w:rPr>
        <w:t xml:space="preserve"> UNSW Art &amp; Design</w:t>
      </w:r>
      <w:r w:rsidR="00E158EE" w:rsidRPr="00B17CC8">
        <w:rPr>
          <w:rFonts w:ascii="Arial" w:eastAsia="Times New Roman" w:hAnsi="Arial" w:cs="Arial"/>
          <w:spacing w:val="20"/>
          <w:kern w:val="1"/>
          <w:sz w:val="22"/>
          <w:szCs w:val="22"/>
          <w:lang w:val="en-US"/>
        </w:rPr>
        <w:t xml:space="preserve"> </w:t>
      </w:r>
      <w:r w:rsidRPr="00B17CC8">
        <w:rPr>
          <w:rFonts w:ascii="Arial" w:eastAsia="Times New Roman" w:hAnsi="Arial" w:cs="Arial"/>
          <w:spacing w:val="20"/>
          <w:kern w:val="1"/>
          <w:sz w:val="22"/>
          <w:szCs w:val="22"/>
          <w:lang w:val="en-US"/>
        </w:rPr>
        <w:t xml:space="preserve">and the committee is comprised of academics from </w:t>
      </w:r>
      <w:r w:rsidR="007B76F2" w:rsidRPr="00B17CC8">
        <w:rPr>
          <w:rFonts w:ascii="Arial" w:eastAsia="Times New Roman" w:hAnsi="Arial" w:cs="Arial"/>
          <w:spacing w:val="20"/>
          <w:kern w:val="1"/>
          <w:sz w:val="22"/>
          <w:szCs w:val="22"/>
          <w:lang w:val="en-US"/>
        </w:rPr>
        <w:t>Art &amp; Design</w:t>
      </w:r>
      <w:r w:rsidRPr="00B17CC8">
        <w:rPr>
          <w:rFonts w:ascii="Arial" w:eastAsia="Times New Roman" w:hAnsi="Arial" w:cs="Arial"/>
          <w:spacing w:val="20"/>
          <w:kern w:val="1"/>
          <w:sz w:val="22"/>
          <w:szCs w:val="22"/>
          <w:lang w:val="en-US"/>
        </w:rPr>
        <w:t xml:space="preserve">, </w:t>
      </w:r>
      <w:r w:rsidR="007B76F2" w:rsidRPr="00B17CC8">
        <w:rPr>
          <w:rFonts w:ascii="Arial" w:eastAsia="Times New Roman" w:hAnsi="Arial" w:cs="Arial"/>
          <w:spacing w:val="20"/>
          <w:kern w:val="1"/>
          <w:sz w:val="22"/>
          <w:szCs w:val="22"/>
          <w:lang w:val="en-US"/>
        </w:rPr>
        <w:t>Arts &amp; Social Sciences</w:t>
      </w:r>
      <w:r w:rsidRPr="00B17CC8">
        <w:rPr>
          <w:rFonts w:ascii="Arial" w:eastAsia="Times New Roman" w:hAnsi="Arial" w:cs="Arial"/>
          <w:spacing w:val="20"/>
          <w:kern w:val="1"/>
          <w:sz w:val="22"/>
          <w:szCs w:val="22"/>
          <w:lang w:val="en-US"/>
        </w:rPr>
        <w:t xml:space="preserve"> and </w:t>
      </w:r>
      <w:r w:rsidR="007B76F2" w:rsidRPr="00B17CC8">
        <w:rPr>
          <w:rFonts w:ascii="Arial" w:eastAsia="Times New Roman" w:hAnsi="Arial" w:cs="Arial"/>
          <w:spacing w:val="20"/>
          <w:kern w:val="1"/>
          <w:sz w:val="22"/>
          <w:szCs w:val="22"/>
          <w:lang w:val="en-US"/>
        </w:rPr>
        <w:t>Built Environment</w:t>
      </w:r>
    </w:p>
    <w:p w14:paraId="4F900B8A" w14:textId="77777777" w:rsidR="003D513C" w:rsidRPr="00B17CC8" w:rsidRDefault="003D513C">
      <w:pPr>
        <w:widowControl w:val="0"/>
        <w:autoSpaceDE w:val="0"/>
        <w:autoSpaceDN w:val="0"/>
        <w:adjustRightInd w:val="0"/>
        <w:rPr>
          <w:rFonts w:ascii="Arial" w:eastAsia="Times New Roman" w:hAnsi="Arial" w:cs="Arial"/>
          <w:spacing w:val="20"/>
          <w:kern w:val="1"/>
          <w:sz w:val="22"/>
          <w:szCs w:val="22"/>
          <w:lang w:val="en-US"/>
        </w:rPr>
      </w:pPr>
    </w:p>
    <w:p w14:paraId="59340E9C" w14:textId="1498AEBB" w:rsidR="00642CAF" w:rsidRPr="00B17CC8" w:rsidRDefault="00686263" w:rsidP="00642CAF">
      <w:pPr>
        <w:widowControl w:val="0"/>
        <w:autoSpaceDE w:val="0"/>
        <w:autoSpaceDN w:val="0"/>
        <w:adjustRightInd w:val="0"/>
        <w:rPr>
          <w:rFonts w:ascii="Arial" w:hAnsi="Arial" w:cs="Arial"/>
          <w:sz w:val="22"/>
          <w:szCs w:val="22"/>
          <w:lang w:val="en-US"/>
        </w:rPr>
      </w:pPr>
      <w:r w:rsidRPr="00B17CC8">
        <w:rPr>
          <w:rFonts w:ascii="Arial" w:eastAsia="Times New Roman" w:hAnsi="Arial" w:cs="Arial"/>
          <w:spacing w:val="20"/>
          <w:kern w:val="1"/>
          <w:sz w:val="22"/>
          <w:szCs w:val="22"/>
          <w:lang w:val="en-US"/>
        </w:rPr>
        <w:t xml:space="preserve">Studios in the Cité Internationale des Arts are equipped with their own kitchenette and can accommodate two people and a child, at a pinch. </w:t>
      </w:r>
      <w:r w:rsidR="007B76F2" w:rsidRPr="00B17CC8">
        <w:rPr>
          <w:rFonts w:ascii="Arial" w:eastAsia="Times New Roman" w:hAnsi="Arial" w:cs="Arial"/>
          <w:spacing w:val="20"/>
          <w:kern w:val="1"/>
          <w:sz w:val="22"/>
          <w:szCs w:val="22"/>
          <w:lang w:val="en-US"/>
        </w:rPr>
        <w:t>R</w:t>
      </w:r>
      <w:r w:rsidRPr="00B17CC8">
        <w:rPr>
          <w:rFonts w:ascii="Arial" w:eastAsia="Times New Roman" w:hAnsi="Arial" w:cs="Arial"/>
          <w:spacing w:val="20"/>
          <w:kern w:val="1"/>
          <w:sz w:val="22"/>
          <w:szCs w:val="22"/>
          <w:lang w:val="en-US"/>
        </w:rPr>
        <w:t>esidents are required to contribute a charge towards service and maintenance. The UNSW studio is usually allocated for periods of three months.</w:t>
      </w:r>
      <w:r w:rsidR="00B17CC8">
        <w:rPr>
          <w:rFonts w:ascii="Arial" w:eastAsia="Times New Roman" w:hAnsi="Arial" w:cs="Arial"/>
          <w:spacing w:val="20"/>
          <w:kern w:val="1"/>
          <w:sz w:val="22"/>
          <w:szCs w:val="22"/>
          <w:lang w:val="en-US"/>
        </w:rPr>
        <w:t xml:space="preserve">  Two successful research candidate from UNSW Art &amp; Design are </w:t>
      </w:r>
      <w:r w:rsidR="006917AF">
        <w:rPr>
          <w:rFonts w:ascii="Arial" w:eastAsia="Times New Roman" w:hAnsi="Arial" w:cs="Arial"/>
          <w:spacing w:val="20"/>
          <w:kern w:val="1"/>
          <w:sz w:val="22"/>
          <w:szCs w:val="22"/>
          <w:lang w:val="en-US"/>
        </w:rPr>
        <w:t>eligible</w:t>
      </w:r>
      <w:bookmarkStart w:id="0" w:name="_GoBack"/>
      <w:bookmarkEnd w:id="0"/>
      <w:r w:rsidR="00B17CC8">
        <w:rPr>
          <w:rFonts w:ascii="Arial" w:eastAsia="Times New Roman" w:hAnsi="Arial" w:cs="Arial"/>
          <w:spacing w:val="20"/>
          <w:kern w:val="1"/>
          <w:sz w:val="22"/>
          <w:szCs w:val="22"/>
          <w:lang w:val="en-US"/>
        </w:rPr>
        <w:t xml:space="preserve"> to receive the Ross Steele </w:t>
      </w:r>
      <w:r w:rsidR="00B17CC8" w:rsidRPr="00B17CC8">
        <w:rPr>
          <w:rFonts w:ascii="Arial" w:eastAsia="Times New Roman" w:hAnsi="Arial" w:cs="Arial"/>
          <w:spacing w:val="20"/>
          <w:kern w:val="1"/>
          <w:sz w:val="22"/>
          <w:szCs w:val="22"/>
          <w:lang w:val="en-US"/>
        </w:rPr>
        <w:t>Cité Internationale des Arts</w:t>
      </w:r>
      <w:r w:rsidR="00B17CC8">
        <w:rPr>
          <w:rFonts w:ascii="Arial" w:eastAsia="Times New Roman" w:hAnsi="Arial" w:cs="Arial"/>
          <w:spacing w:val="20"/>
          <w:kern w:val="1"/>
          <w:sz w:val="22"/>
          <w:szCs w:val="22"/>
          <w:lang w:val="en-US"/>
        </w:rPr>
        <w:t xml:space="preserve"> Scholarship of $8,000 to assist with the residency.</w:t>
      </w:r>
      <w:r w:rsidR="00642CAF" w:rsidRPr="00B17CC8">
        <w:rPr>
          <w:rFonts w:ascii="Arial" w:eastAsia="Times New Roman" w:hAnsi="Arial" w:cs="Arial"/>
          <w:spacing w:val="20"/>
          <w:kern w:val="1"/>
          <w:sz w:val="22"/>
          <w:szCs w:val="22"/>
          <w:lang w:val="en-US"/>
        </w:rPr>
        <w:t xml:space="preserve"> </w:t>
      </w:r>
    </w:p>
    <w:p w14:paraId="641787FB" w14:textId="4C9A5B23" w:rsidR="003D513C" w:rsidRPr="00B17CC8" w:rsidRDefault="003D513C">
      <w:pPr>
        <w:widowControl w:val="0"/>
        <w:autoSpaceDE w:val="0"/>
        <w:autoSpaceDN w:val="0"/>
        <w:adjustRightInd w:val="0"/>
        <w:rPr>
          <w:rFonts w:ascii="Arial" w:eastAsia="Times New Roman" w:hAnsi="Arial" w:cs="Arial"/>
          <w:spacing w:val="20"/>
          <w:kern w:val="1"/>
          <w:sz w:val="22"/>
          <w:szCs w:val="22"/>
          <w:lang w:val="en-US"/>
        </w:rPr>
      </w:pPr>
    </w:p>
    <w:p w14:paraId="2C7260D7" w14:textId="2B967017"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Applications for 201</w:t>
      </w:r>
      <w:r w:rsidR="007B76F2" w:rsidRPr="00B17CC8">
        <w:rPr>
          <w:rFonts w:ascii="Arial" w:eastAsia="Times New Roman" w:hAnsi="Arial" w:cs="Arial"/>
          <w:spacing w:val="20"/>
          <w:kern w:val="1"/>
          <w:sz w:val="22"/>
          <w:szCs w:val="22"/>
          <w:lang w:val="en-US"/>
        </w:rPr>
        <w:t>6</w:t>
      </w:r>
      <w:r w:rsidRPr="00B17CC8">
        <w:rPr>
          <w:rFonts w:ascii="Arial" w:eastAsia="Times New Roman" w:hAnsi="Arial" w:cs="Arial"/>
          <w:spacing w:val="20"/>
          <w:kern w:val="1"/>
          <w:sz w:val="22"/>
          <w:szCs w:val="22"/>
          <w:lang w:val="en-US"/>
        </w:rPr>
        <w:t xml:space="preserve"> residences are now invited from full-time and other UNSW staff whose lecturing duties would continue after the conclusion of the proposed residency, as well as UNSW postgraduate research students who will still be enrolled at the proposed time of the residency.</w:t>
      </w:r>
    </w:p>
    <w:p w14:paraId="3AF9D639" w14:textId="77777777" w:rsidR="003D513C" w:rsidRPr="00B17CC8" w:rsidRDefault="003D513C">
      <w:pPr>
        <w:widowControl w:val="0"/>
        <w:autoSpaceDE w:val="0"/>
        <w:autoSpaceDN w:val="0"/>
        <w:adjustRightInd w:val="0"/>
        <w:rPr>
          <w:rFonts w:ascii="Arial" w:eastAsia="Times New Roman" w:hAnsi="Arial" w:cs="Arial"/>
          <w:spacing w:val="20"/>
          <w:kern w:val="1"/>
          <w:sz w:val="22"/>
          <w:szCs w:val="22"/>
          <w:lang w:val="en-US"/>
        </w:rPr>
      </w:pPr>
    </w:p>
    <w:p w14:paraId="1D9C1270" w14:textId="77777777"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 xml:space="preserve">Applicants are asked to present an outline of a research or working project involving </w:t>
      </w:r>
      <w:r w:rsidRPr="00B17CC8">
        <w:rPr>
          <w:rFonts w:ascii="Arial" w:eastAsia="Times New Roman" w:hAnsi="Arial" w:cs="Arial"/>
          <w:b/>
          <w:spacing w:val="20"/>
          <w:kern w:val="1"/>
          <w:sz w:val="22"/>
          <w:szCs w:val="22"/>
          <w:lang w:val="en-US"/>
        </w:rPr>
        <w:t>visual and performing arts</w:t>
      </w:r>
      <w:r w:rsidRPr="00B17CC8">
        <w:rPr>
          <w:rFonts w:ascii="Arial" w:eastAsia="Times New Roman" w:hAnsi="Arial" w:cs="Arial"/>
          <w:spacing w:val="20"/>
          <w:kern w:val="1"/>
          <w:sz w:val="22"/>
          <w:szCs w:val="22"/>
          <w:lang w:val="en-US"/>
        </w:rPr>
        <w:t xml:space="preserve"> practices or scholarship which they would propose undertaking.</w:t>
      </w:r>
    </w:p>
    <w:p w14:paraId="077C2257" w14:textId="77777777" w:rsidR="003D513C" w:rsidRPr="00B17CC8" w:rsidRDefault="003D513C">
      <w:pPr>
        <w:widowControl w:val="0"/>
        <w:autoSpaceDE w:val="0"/>
        <w:autoSpaceDN w:val="0"/>
        <w:adjustRightInd w:val="0"/>
        <w:rPr>
          <w:rFonts w:ascii="Arial" w:eastAsia="Times New Roman" w:hAnsi="Arial" w:cs="Arial"/>
          <w:spacing w:val="20"/>
          <w:kern w:val="1"/>
          <w:sz w:val="22"/>
          <w:szCs w:val="22"/>
          <w:lang w:val="en-US"/>
        </w:rPr>
      </w:pPr>
    </w:p>
    <w:p w14:paraId="403E1A4E" w14:textId="69D12DEE"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 xml:space="preserve">Applicants should include an account of the relevance of Paris for the proposed project. Applications are to be accompanied </w:t>
      </w:r>
      <w:r w:rsidR="00E006F8" w:rsidRPr="00B17CC8">
        <w:rPr>
          <w:rFonts w:ascii="Arial" w:eastAsia="Times New Roman" w:hAnsi="Arial" w:cs="Arial"/>
          <w:spacing w:val="20"/>
          <w:kern w:val="1"/>
          <w:sz w:val="22"/>
          <w:szCs w:val="22"/>
          <w:lang w:val="en-US"/>
        </w:rPr>
        <w:t>by curriculum vitae</w:t>
      </w:r>
      <w:r w:rsidRPr="00B17CC8">
        <w:rPr>
          <w:rFonts w:ascii="Arial" w:eastAsia="Times New Roman" w:hAnsi="Arial" w:cs="Arial"/>
          <w:spacing w:val="20"/>
          <w:kern w:val="1"/>
          <w:sz w:val="22"/>
          <w:szCs w:val="22"/>
          <w:lang w:val="en-US"/>
        </w:rPr>
        <w:t>. When the applicant is a student, the names of two referees should be nominated to provide comment on the quality and relevance of their proposed Paris project.</w:t>
      </w:r>
    </w:p>
    <w:p w14:paraId="2983ECBE" w14:textId="77777777" w:rsidR="003D513C" w:rsidRPr="00B17CC8" w:rsidRDefault="003D513C">
      <w:pPr>
        <w:widowControl w:val="0"/>
        <w:autoSpaceDE w:val="0"/>
        <w:autoSpaceDN w:val="0"/>
        <w:adjustRightInd w:val="0"/>
        <w:rPr>
          <w:rFonts w:ascii="Arial" w:eastAsia="Times New Roman" w:hAnsi="Arial" w:cs="Arial"/>
          <w:spacing w:val="20"/>
          <w:kern w:val="1"/>
          <w:sz w:val="22"/>
          <w:szCs w:val="22"/>
          <w:lang w:val="en-US"/>
        </w:rPr>
      </w:pPr>
    </w:p>
    <w:p w14:paraId="27AC291C" w14:textId="4A5D0366" w:rsidR="00E158EE"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 xml:space="preserve">Applications for </w:t>
      </w:r>
      <w:r w:rsidR="00E533C1" w:rsidRPr="00B17CC8">
        <w:rPr>
          <w:rFonts w:ascii="Arial" w:eastAsia="Times New Roman" w:hAnsi="Arial" w:cs="Arial"/>
          <w:spacing w:val="20"/>
          <w:kern w:val="1"/>
          <w:sz w:val="22"/>
          <w:szCs w:val="22"/>
          <w:lang w:val="en-US"/>
        </w:rPr>
        <w:t>three-month</w:t>
      </w:r>
      <w:r w:rsidRPr="00B17CC8">
        <w:rPr>
          <w:rFonts w:ascii="Arial" w:eastAsia="Times New Roman" w:hAnsi="Arial" w:cs="Arial"/>
          <w:spacing w:val="20"/>
          <w:kern w:val="1"/>
          <w:sz w:val="22"/>
          <w:szCs w:val="22"/>
          <w:lang w:val="en-US"/>
        </w:rPr>
        <w:t xml:space="preserve"> projects in 201</w:t>
      </w:r>
      <w:r w:rsidR="00B17CC8">
        <w:rPr>
          <w:rFonts w:ascii="Arial" w:eastAsia="Times New Roman" w:hAnsi="Arial" w:cs="Arial"/>
          <w:spacing w:val="20"/>
          <w:kern w:val="1"/>
          <w:sz w:val="22"/>
          <w:szCs w:val="22"/>
          <w:lang w:val="en-US"/>
        </w:rPr>
        <w:t>7</w:t>
      </w:r>
      <w:r w:rsidRPr="00B17CC8">
        <w:rPr>
          <w:rFonts w:ascii="Arial" w:eastAsia="Times New Roman" w:hAnsi="Arial" w:cs="Arial"/>
          <w:spacing w:val="20"/>
          <w:kern w:val="1"/>
          <w:sz w:val="22"/>
          <w:szCs w:val="22"/>
          <w:lang w:val="en-US"/>
        </w:rPr>
        <w:t xml:space="preserve"> are due by </w:t>
      </w:r>
    </w:p>
    <w:p w14:paraId="451DF6A9" w14:textId="6BA0C426" w:rsidR="003D513C" w:rsidRPr="00B17CC8" w:rsidRDefault="00B17CC8">
      <w:pPr>
        <w:widowControl w:val="0"/>
        <w:autoSpaceDE w:val="0"/>
        <w:autoSpaceDN w:val="0"/>
        <w:adjustRightInd w:val="0"/>
        <w:rPr>
          <w:rStyle w:val="Hyperlink"/>
          <w:rFonts w:ascii="Arial" w:eastAsia="Times New Roman" w:hAnsi="Arial" w:cs="Arial"/>
          <w:spacing w:val="20"/>
          <w:kern w:val="1"/>
          <w:sz w:val="22"/>
          <w:szCs w:val="22"/>
          <w:lang w:val="en-US"/>
        </w:rPr>
      </w:pPr>
      <w:r>
        <w:rPr>
          <w:rFonts w:ascii="Arial" w:eastAsia="Times New Roman" w:hAnsi="Arial" w:cs="Arial"/>
          <w:b/>
          <w:bCs/>
          <w:spacing w:val="20"/>
          <w:kern w:val="1"/>
          <w:sz w:val="22"/>
          <w:szCs w:val="22"/>
          <w:lang w:val="en-US"/>
        </w:rPr>
        <w:t>Monday, 22 August 2016</w:t>
      </w:r>
      <w:r w:rsidR="00686263" w:rsidRPr="00B17CC8">
        <w:rPr>
          <w:rFonts w:ascii="Arial" w:eastAsia="Times New Roman" w:hAnsi="Arial" w:cs="Arial"/>
          <w:b/>
          <w:bCs/>
          <w:spacing w:val="20"/>
          <w:kern w:val="1"/>
          <w:sz w:val="22"/>
          <w:szCs w:val="22"/>
          <w:lang w:val="en-US"/>
        </w:rPr>
        <w:t xml:space="preserve">. </w:t>
      </w:r>
      <w:r w:rsidR="00686263" w:rsidRPr="00B17CC8">
        <w:rPr>
          <w:rFonts w:ascii="Arial" w:eastAsia="Times New Roman" w:hAnsi="Arial" w:cs="Arial"/>
          <w:spacing w:val="20"/>
          <w:kern w:val="1"/>
          <w:sz w:val="22"/>
          <w:szCs w:val="22"/>
          <w:lang w:val="en-US"/>
        </w:rPr>
        <w:t xml:space="preserve">Information and forms are available from </w:t>
      </w:r>
    </w:p>
    <w:p w14:paraId="3B9E7EA6" w14:textId="32CFD87B" w:rsidR="0053019D" w:rsidRPr="00B17CC8" w:rsidRDefault="006917AF">
      <w:pPr>
        <w:widowControl w:val="0"/>
        <w:autoSpaceDE w:val="0"/>
        <w:autoSpaceDN w:val="0"/>
        <w:adjustRightInd w:val="0"/>
        <w:rPr>
          <w:rFonts w:ascii="Arial" w:hAnsi="Arial" w:cs="Arial"/>
          <w:sz w:val="22"/>
          <w:szCs w:val="22"/>
        </w:rPr>
      </w:pPr>
      <w:hyperlink r:id="rId5" w:history="1">
        <w:r w:rsidR="007B76F2" w:rsidRPr="00B17CC8">
          <w:rPr>
            <w:rStyle w:val="Hyperlink"/>
            <w:rFonts w:ascii="Arial" w:hAnsi="Arial" w:cs="Arial"/>
            <w:sz w:val="22"/>
            <w:szCs w:val="22"/>
          </w:rPr>
          <w:t>https://www.artdesign.unsw.edu.au/current-students/international-study-opportunities</w:t>
        </w:r>
      </w:hyperlink>
    </w:p>
    <w:p w14:paraId="01BF2251" w14:textId="77777777" w:rsidR="007B76F2" w:rsidRPr="00B17CC8" w:rsidRDefault="007B76F2">
      <w:pPr>
        <w:widowControl w:val="0"/>
        <w:autoSpaceDE w:val="0"/>
        <w:autoSpaceDN w:val="0"/>
        <w:adjustRightInd w:val="0"/>
        <w:rPr>
          <w:rFonts w:ascii="Arial" w:eastAsia="Times New Roman" w:hAnsi="Arial" w:cs="Arial"/>
          <w:spacing w:val="20"/>
          <w:kern w:val="1"/>
          <w:sz w:val="22"/>
          <w:szCs w:val="22"/>
          <w:lang w:val="en-US"/>
        </w:rPr>
      </w:pPr>
    </w:p>
    <w:p w14:paraId="1072C6B6" w14:textId="77777777"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proofErr w:type="spellStart"/>
      <w:r w:rsidRPr="00B17CC8">
        <w:rPr>
          <w:rFonts w:ascii="Arial" w:eastAsia="Times New Roman" w:hAnsi="Arial" w:cs="Arial"/>
          <w:spacing w:val="20"/>
          <w:kern w:val="1"/>
          <w:sz w:val="22"/>
          <w:szCs w:val="22"/>
          <w:lang w:val="en-US"/>
        </w:rPr>
        <w:t>Dr</w:t>
      </w:r>
      <w:proofErr w:type="spellEnd"/>
      <w:r w:rsidRPr="00B17CC8">
        <w:rPr>
          <w:rFonts w:ascii="Arial" w:eastAsia="Times New Roman" w:hAnsi="Arial" w:cs="Arial"/>
          <w:spacing w:val="20"/>
          <w:kern w:val="1"/>
          <w:sz w:val="22"/>
          <w:szCs w:val="22"/>
          <w:lang w:val="en-US"/>
        </w:rPr>
        <w:t xml:space="preserve"> Vaughan Rees</w:t>
      </w:r>
    </w:p>
    <w:p w14:paraId="1E3DFC6D" w14:textId="77777777"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Chair, Cité Committee</w:t>
      </w:r>
    </w:p>
    <w:p w14:paraId="4B099FF0" w14:textId="175E42CE" w:rsidR="003D513C" w:rsidRPr="00B17CC8" w:rsidRDefault="00686263">
      <w:pPr>
        <w:widowControl w:val="0"/>
        <w:autoSpaceDE w:val="0"/>
        <w:autoSpaceDN w:val="0"/>
        <w:adjustRightInd w:val="0"/>
        <w:rPr>
          <w:rFonts w:ascii="Arial" w:eastAsia="Times New Roman" w:hAnsi="Arial" w:cs="Arial"/>
          <w:spacing w:val="20"/>
          <w:kern w:val="1"/>
          <w:sz w:val="22"/>
          <w:szCs w:val="22"/>
          <w:lang w:val="en-US"/>
        </w:rPr>
      </w:pPr>
      <w:r w:rsidRPr="00B17CC8">
        <w:rPr>
          <w:rFonts w:ascii="Arial" w:eastAsia="Times New Roman" w:hAnsi="Arial" w:cs="Arial"/>
          <w:spacing w:val="20"/>
          <w:kern w:val="1"/>
          <w:sz w:val="22"/>
          <w:szCs w:val="22"/>
          <w:lang w:val="en-US"/>
        </w:rPr>
        <w:t xml:space="preserve">Associate Dean (International) </w:t>
      </w:r>
      <w:r w:rsidR="007B76F2" w:rsidRPr="00B17CC8">
        <w:rPr>
          <w:rFonts w:ascii="Arial" w:eastAsia="Times New Roman" w:hAnsi="Arial" w:cs="Arial"/>
          <w:spacing w:val="20"/>
          <w:kern w:val="1"/>
          <w:sz w:val="22"/>
          <w:szCs w:val="22"/>
          <w:lang w:val="en-US"/>
        </w:rPr>
        <w:t>UNSW Art &amp; Design</w:t>
      </w:r>
    </w:p>
    <w:p w14:paraId="4B4998D2" w14:textId="77777777" w:rsidR="003D513C" w:rsidRPr="00B17CC8" w:rsidRDefault="00686263">
      <w:pPr>
        <w:widowControl w:val="0"/>
        <w:autoSpaceDE w:val="0"/>
        <w:autoSpaceDN w:val="0"/>
        <w:adjustRightInd w:val="0"/>
        <w:rPr>
          <w:rFonts w:ascii="Arial" w:hAnsi="Arial" w:cs="Arial"/>
          <w:sz w:val="22"/>
          <w:szCs w:val="22"/>
        </w:rPr>
      </w:pPr>
      <w:r w:rsidRPr="00B17CC8">
        <w:rPr>
          <w:rFonts w:ascii="Arial" w:eastAsia="Times New Roman" w:hAnsi="Arial" w:cs="Arial"/>
          <w:spacing w:val="20"/>
          <w:kern w:val="1"/>
          <w:sz w:val="22"/>
          <w:szCs w:val="22"/>
          <w:lang w:val="en-US"/>
        </w:rPr>
        <w:t xml:space="preserve">UNSW, PO Box 259, Paddington NSW 2021. </w:t>
      </w:r>
    </w:p>
    <w:sectPr w:rsidR="003D513C" w:rsidRPr="00B17CC8" w:rsidSect="00E006F8">
      <w:pgSz w:w="11900" w:h="16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B8"/>
    <w:rsid w:val="0033573C"/>
    <w:rsid w:val="003B2CB8"/>
    <w:rsid w:val="003D513C"/>
    <w:rsid w:val="0053019D"/>
    <w:rsid w:val="00642CAF"/>
    <w:rsid w:val="00686263"/>
    <w:rsid w:val="006917AF"/>
    <w:rsid w:val="007B76F2"/>
    <w:rsid w:val="00AC4F46"/>
    <w:rsid w:val="00B17CC8"/>
    <w:rsid w:val="00B466D2"/>
    <w:rsid w:val="00E006F8"/>
    <w:rsid w:val="00E158EE"/>
    <w:rsid w:val="00E533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6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263"/>
    <w:rPr>
      <w:color w:val="0000FF" w:themeColor="hyperlink"/>
      <w:u w:val="single"/>
    </w:rPr>
  </w:style>
  <w:style w:type="character" w:styleId="FollowedHyperlink">
    <w:name w:val="FollowedHyperlink"/>
    <w:basedOn w:val="DefaultParagraphFont"/>
    <w:uiPriority w:val="99"/>
    <w:semiHidden/>
    <w:unhideWhenUsed/>
    <w:rsid w:val="00E006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263"/>
    <w:rPr>
      <w:color w:val="0000FF" w:themeColor="hyperlink"/>
      <w:u w:val="single"/>
    </w:rPr>
  </w:style>
  <w:style w:type="character" w:styleId="FollowedHyperlink">
    <w:name w:val="FollowedHyperlink"/>
    <w:basedOn w:val="DefaultParagraphFont"/>
    <w:uiPriority w:val="99"/>
    <w:semiHidden/>
    <w:unhideWhenUsed/>
    <w:rsid w:val="00E0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rtdesign.unsw.edu.au/current-students/international-study-opportunit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2058</Characters>
  <Application>Microsoft Macintosh Word</Application>
  <DocSecurity>0</DocSecurity>
  <Lines>17</Lines>
  <Paragraphs>4</Paragraphs>
  <ScaleCrop>false</ScaleCrop>
  <Company>Staff</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UNIKEN PRESS RELEASE</dc:title>
  <dc:subject/>
  <dc:creator>COFA</dc:creator>
  <cp:keywords/>
  <cp:lastModifiedBy>Microsoft Office User</cp:lastModifiedBy>
  <cp:revision>3</cp:revision>
  <cp:lastPrinted>2014-03-03T23:30:00Z</cp:lastPrinted>
  <dcterms:created xsi:type="dcterms:W3CDTF">2016-06-22T06:23:00Z</dcterms:created>
  <dcterms:modified xsi:type="dcterms:W3CDTF">2016-06-26T23:45:00Z</dcterms:modified>
</cp:coreProperties>
</file>